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007D8F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33704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25529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255292">
        <w:rPr>
          <w:rFonts w:ascii="Arial" w:hAnsi="Arial" w:cs="Arial"/>
          <w:b/>
        </w:rPr>
        <w:t>a</w:t>
      </w:r>
      <w:proofErr w:type="gramEnd"/>
      <w:r w:rsidR="00633704">
        <w:rPr>
          <w:rFonts w:ascii="Arial" w:hAnsi="Arial" w:cs="Arial"/>
          <w:b/>
        </w:rPr>
        <w:t xml:space="preserve"> 2016. évi költségvetési koncepcióról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633704" w:rsidRPr="00007D8F" w:rsidRDefault="00633704" w:rsidP="00633704">
      <w:pPr>
        <w:pStyle w:val="Standard"/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Remeteszőlős Község Önkormányzatának Képviselő-testülete úgy dönt, hogy a 2016. évre vonatkozó költségvetési koncepciót az előterjesztés szerinti formában elfogadja.</w:t>
      </w:r>
    </w:p>
    <w:p w:rsidR="00633704" w:rsidRPr="00007D8F" w:rsidRDefault="00633704" w:rsidP="0063370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33704" w:rsidRPr="00007D8F" w:rsidRDefault="00633704" w:rsidP="0063370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Remeteszőlős Község Önkormányzatának Képviselő-testülete a 2016. évi költségvetés tervező munkájához az alábbi irányelveket fogalmazza meg: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Az Önkormányzat a működéséhez szükséges kötelező feladatok ellátását a már meglévő, és 2016-ra is érvényes szerződésekkel, megállapodásokkal végzi. A közutak és közterületek karbantartására vonatkozó feladatok ellátását az Önkormányzat elsősorban saját hatáskörben fogja végezni. Amennyiben külső erőforrás bevonása is szükségessé válik, akkor a legelőnyösebb ajánlatot adó vállalkozót fogja megbízni a végrehajtással.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 xml:space="preserve"> A helyi adók rendszere nem változik a 2016. évben.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 xml:space="preserve"> A bevételek növelésének érdekében a következő intézkedésekről dönt a Képviselő-testület:</w:t>
      </w:r>
    </w:p>
    <w:p w:rsidR="00633704" w:rsidRPr="00007D8F" w:rsidRDefault="00633704" w:rsidP="00633704">
      <w:pPr>
        <w:pStyle w:val="Textbodyindent"/>
        <w:numPr>
          <w:ilvl w:val="0"/>
          <w:numId w:val="12"/>
        </w:numPr>
        <w:tabs>
          <w:tab w:val="left" w:pos="2160"/>
        </w:tabs>
        <w:ind w:left="1815" w:firstLine="0"/>
        <w:rPr>
          <w:rFonts w:ascii="Arial" w:hAnsi="Arial" w:cs="Arial"/>
        </w:rPr>
      </w:pPr>
      <w:r w:rsidRPr="00007D8F">
        <w:rPr>
          <w:rFonts w:ascii="Arial" w:hAnsi="Arial" w:cs="Arial"/>
        </w:rPr>
        <w:t>adóellenőrzések folyamatos végrehajtása,</w:t>
      </w:r>
    </w:p>
    <w:p w:rsidR="00633704" w:rsidRPr="00007D8F" w:rsidRDefault="00633704" w:rsidP="00633704">
      <w:pPr>
        <w:pStyle w:val="Textbodyindent"/>
        <w:numPr>
          <w:ilvl w:val="0"/>
          <w:numId w:val="12"/>
        </w:numPr>
        <w:tabs>
          <w:tab w:val="left" w:pos="2160"/>
        </w:tabs>
        <w:ind w:left="1815" w:firstLine="0"/>
        <w:rPr>
          <w:rFonts w:ascii="Arial" w:hAnsi="Arial" w:cs="Arial"/>
        </w:rPr>
      </w:pPr>
      <w:r w:rsidRPr="00007D8F">
        <w:rPr>
          <w:rFonts w:ascii="Arial" w:hAnsi="Arial" w:cs="Arial"/>
        </w:rPr>
        <w:t xml:space="preserve">eddig nem adózó ingatlanok tulajdonosainak feltárása.                           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A dologi kiadások teljes összegének fedezetét a saját bevételéből finanszírozza az Önkormányzat.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1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 xml:space="preserve">   A szociális juttatások megállapítása a továbbiakban is összhangban áll a</w:t>
      </w:r>
      <w:r w:rsidR="00007D8F" w:rsidRPr="00007D8F">
        <w:rPr>
          <w:rFonts w:ascii="Arial" w:hAnsi="Arial" w:cs="Arial"/>
          <w:sz w:val="24"/>
          <w:szCs w:val="24"/>
        </w:rPr>
        <w:t xml:space="preserve"> felsőbb jogszabályokkal és az Ö</w:t>
      </w:r>
      <w:r w:rsidRPr="00007D8F">
        <w:rPr>
          <w:rFonts w:ascii="Arial" w:hAnsi="Arial" w:cs="Arial"/>
          <w:sz w:val="24"/>
          <w:szCs w:val="24"/>
        </w:rPr>
        <w:t>nkormányzat rendeletével.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 xml:space="preserve"> A költségvetési kiadások között kell tervezni a kötelezettségvállalásokat, az Önkormányzat likviditásának folyamatos biztosítása mellett.</w:t>
      </w:r>
    </w:p>
    <w:p w:rsidR="00633704" w:rsidRPr="00007D8F" w:rsidRDefault="00633704" w:rsidP="00633704">
      <w:pPr>
        <w:pStyle w:val="Standard"/>
        <w:numPr>
          <w:ilvl w:val="0"/>
          <w:numId w:val="11"/>
        </w:num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 xml:space="preserve"> A tartalékok között céltartalékot kell képezni az útberuházásokhoz szükséges költségekre.</w:t>
      </w:r>
    </w:p>
    <w:p w:rsidR="00633704" w:rsidRPr="00007D8F" w:rsidRDefault="00633704" w:rsidP="00633704">
      <w:pPr>
        <w:pStyle w:val="Standard"/>
        <w:ind w:left="720"/>
        <w:jc w:val="both"/>
        <w:rPr>
          <w:rFonts w:ascii="Arial" w:hAnsi="Arial" w:cs="Arial"/>
          <w:sz w:val="24"/>
          <w:szCs w:val="24"/>
        </w:rPr>
      </w:pPr>
    </w:p>
    <w:p w:rsidR="00633704" w:rsidRPr="00007D8F" w:rsidRDefault="00633704" w:rsidP="0063370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Határidő: folyamatos</w:t>
      </w:r>
      <w:r w:rsidRPr="00007D8F">
        <w:rPr>
          <w:rFonts w:ascii="Arial" w:hAnsi="Arial" w:cs="Arial"/>
          <w:sz w:val="24"/>
          <w:szCs w:val="24"/>
        </w:rPr>
        <w:tab/>
      </w:r>
      <w:r w:rsidRPr="00007D8F">
        <w:rPr>
          <w:rFonts w:ascii="Arial" w:hAnsi="Arial" w:cs="Arial"/>
          <w:sz w:val="24"/>
          <w:szCs w:val="24"/>
        </w:rPr>
        <w:tab/>
      </w:r>
    </w:p>
    <w:p w:rsidR="00633704" w:rsidRPr="00007D8F" w:rsidRDefault="00633704" w:rsidP="0063370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07D8F">
        <w:rPr>
          <w:rFonts w:ascii="Arial" w:hAnsi="Arial" w:cs="Arial"/>
          <w:sz w:val="24"/>
          <w:szCs w:val="24"/>
        </w:rPr>
        <w:t>Felelős: polgármester és jegyző</w:t>
      </w:r>
    </w:p>
    <w:p w:rsidR="00967CE0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967CE0" w:rsidRDefault="008371AD" w:rsidP="00007D8F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007D8F" w:rsidRDefault="00007D8F" w:rsidP="008371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07D8F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D70F2"/>
    <w:rsid w:val="00313B85"/>
    <w:rsid w:val="0036420E"/>
    <w:rsid w:val="004340C5"/>
    <w:rsid w:val="00440D04"/>
    <w:rsid w:val="0052490F"/>
    <w:rsid w:val="00541C1C"/>
    <w:rsid w:val="00580A22"/>
    <w:rsid w:val="005933CB"/>
    <w:rsid w:val="005D157A"/>
    <w:rsid w:val="00633704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FA8A-3079-498F-98F1-F85750D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2015-12-01T13:47:00Z</dcterms:created>
  <dcterms:modified xsi:type="dcterms:W3CDTF">2015-12-03T16:33:00Z</dcterms:modified>
</cp:coreProperties>
</file>